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E18" w:rsidRDefault="00B13E18" w:rsidP="00B13E18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lang w:val="uk-UA"/>
        </w:rPr>
        <w:t xml:space="preserve">                                                </w:t>
      </w:r>
    </w:p>
    <w:p w:rsidR="00B13E18" w:rsidRDefault="00B13E18" w:rsidP="00B13E18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B13E18" w:rsidRDefault="00B13E18" w:rsidP="00B13E1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B13E18" w:rsidRDefault="00B13E18" w:rsidP="00B13E18">
      <w:pPr>
        <w:jc w:val="center"/>
        <w:rPr>
          <w:lang w:val="uk-UA"/>
        </w:rPr>
      </w:pPr>
    </w:p>
    <w:p w:rsidR="00B13E18" w:rsidRDefault="00B13E18" w:rsidP="00B13E18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Й   К О М І Т Е Т</w:t>
      </w:r>
    </w:p>
    <w:p w:rsidR="00B13E18" w:rsidRDefault="00B13E18" w:rsidP="00B13E18">
      <w:pPr>
        <w:jc w:val="center"/>
        <w:rPr>
          <w:b/>
          <w:lang w:val="uk-UA"/>
        </w:rPr>
      </w:pPr>
    </w:p>
    <w:p w:rsidR="00B13E18" w:rsidRDefault="00B13E18" w:rsidP="00B13E18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  І</w:t>
      </w:r>
      <w:proofErr w:type="gramEnd"/>
      <w:r>
        <w:rPr>
          <w:b/>
          <w:bCs/>
          <w:sz w:val="28"/>
          <w:szCs w:val="28"/>
        </w:rPr>
        <w:t xml:space="preserve">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B13E18" w:rsidRDefault="00B13E18" w:rsidP="00B13E18">
      <w:pPr>
        <w:jc w:val="both"/>
        <w:rPr>
          <w:b/>
        </w:rPr>
      </w:pPr>
    </w:p>
    <w:p w:rsidR="00B13E18" w:rsidRDefault="00B13E18" w:rsidP="00B13E18">
      <w:pPr>
        <w:rPr>
          <w:b/>
          <w:lang w:val="uk-UA"/>
        </w:rPr>
      </w:pPr>
      <w:r>
        <w:rPr>
          <w:b/>
          <w:u w:val="single"/>
          <w:lang w:val="uk-UA"/>
        </w:rPr>
        <w:t>« _</w:t>
      </w:r>
      <w:r>
        <w:rPr>
          <w:b/>
          <w:u w:val="single"/>
          <w:lang w:val="uk-UA"/>
        </w:rPr>
        <w:t>22</w:t>
      </w:r>
      <w:r>
        <w:rPr>
          <w:b/>
          <w:u w:val="single"/>
          <w:lang w:val="uk-UA"/>
        </w:rPr>
        <w:t>_ 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 xml:space="preserve">січня </w:t>
      </w:r>
      <w:r>
        <w:rPr>
          <w:b/>
          <w:u w:val="single"/>
        </w:rPr>
        <w:t xml:space="preserve"> 201</w:t>
      </w:r>
      <w:r>
        <w:rPr>
          <w:b/>
          <w:u w:val="single"/>
          <w:lang w:val="uk-UA"/>
        </w:rPr>
        <w:t>9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    </w:t>
      </w:r>
      <w:r w:rsidRPr="00B13E18">
        <w:rPr>
          <w:b/>
          <w:u w:val="single"/>
        </w:rPr>
        <w:t xml:space="preserve">№ </w:t>
      </w:r>
      <w:r w:rsidRPr="00B13E18">
        <w:rPr>
          <w:b/>
          <w:u w:val="single"/>
          <w:lang w:val="uk-UA"/>
        </w:rPr>
        <w:t>3</w:t>
      </w:r>
    </w:p>
    <w:p w:rsidR="00B13E18" w:rsidRDefault="00B13E18" w:rsidP="00B13E18">
      <w:pPr>
        <w:jc w:val="center"/>
      </w:pPr>
    </w:p>
    <w:p w:rsidR="00B13E18" w:rsidRDefault="00B13E18" w:rsidP="00B13E1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B13E18" w:rsidRDefault="00B13E18" w:rsidP="00B13E18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B13E18" w:rsidRDefault="00B13E18" w:rsidP="00B13E18">
      <w:pPr>
        <w:spacing w:line="360" w:lineRule="auto"/>
        <w:jc w:val="both"/>
        <w:rPr>
          <w:sz w:val="26"/>
          <w:szCs w:val="26"/>
        </w:rPr>
      </w:pPr>
      <w:r>
        <w:tab/>
      </w:r>
      <w:r>
        <w:rPr>
          <w:sz w:val="26"/>
          <w:szCs w:val="26"/>
        </w:rPr>
        <w:t>Для в</w:t>
      </w:r>
      <w:proofErr w:type="spellStart"/>
      <w:r>
        <w:rPr>
          <w:sz w:val="26"/>
          <w:szCs w:val="26"/>
          <w:lang w:val="uk-UA"/>
        </w:rPr>
        <w:t>иготовлення</w:t>
      </w:r>
      <w:proofErr w:type="spellEnd"/>
      <w:r>
        <w:rPr>
          <w:sz w:val="26"/>
          <w:szCs w:val="26"/>
          <w:lang w:val="uk-UA"/>
        </w:rPr>
        <w:t xml:space="preserve"> та придбання сувенірної продукції з символікою міста, керу</w:t>
      </w:r>
      <w:proofErr w:type="spellStart"/>
      <w:r>
        <w:rPr>
          <w:sz w:val="26"/>
          <w:szCs w:val="26"/>
        </w:rPr>
        <w:t>ючись</w:t>
      </w:r>
      <w:proofErr w:type="spellEnd"/>
      <w:r>
        <w:rPr>
          <w:sz w:val="26"/>
          <w:szCs w:val="26"/>
        </w:rPr>
        <w:t xml:space="preserve"> Законом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“Про </w:t>
      </w:r>
      <w:proofErr w:type="spellStart"/>
      <w:r>
        <w:rPr>
          <w:sz w:val="26"/>
          <w:szCs w:val="26"/>
        </w:rPr>
        <w:t>місцеве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самоврядуванн</w:t>
      </w:r>
      <w:bookmarkStart w:id="0" w:name="_GoBack"/>
      <w:bookmarkEnd w:id="0"/>
      <w:r>
        <w:rPr>
          <w:sz w:val="26"/>
          <w:szCs w:val="26"/>
        </w:rPr>
        <w:t>я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 xml:space="preserve">”, </w:t>
      </w:r>
      <w:proofErr w:type="spellStart"/>
      <w:r>
        <w:rPr>
          <w:sz w:val="26"/>
          <w:szCs w:val="26"/>
        </w:rPr>
        <w:t>виконавчий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комітет</w:t>
      </w:r>
      <w:proofErr w:type="spellEnd"/>
      <w:r>
        <w:rPr>
          <w:sz w:val="26"/>
          <w:szCs w:val="26"/>
        </w:rPr>
        <w:t xml:space="preserve"> Бучанської </w:t>
      </w:r>
      <w:proofErr w:type="spellStart"/>
      <w:r>
        <w:rPr>
          <w:sz w:val="26"/>
          <w:szCs w:val="26"/>
        </w:rPr>
        <w:t>міської</w:t>
      </w:r>
      <w:proofErr w:type="spellEnd"/>
      <w:r>
        <w:rPr>
          <w:sz w:val="26"/>
          <w:szCs w:val="26"/>
        </w:rPr>
        <w:t xml:space="preserve"> ради</w:t>
      </w:r>
    </w:p>
    <w:p w:rsidR="00B13E18" w:rsidRDefault="00B13E18" w:rsidP="00B13E18">
      <w:pPr>
        <w:jc w:val="both"/>
        <w:rPr>
          <w:b/>
          <w:sz w:val="26"/>
          <w:szCs w:val="26"/>
          <w:lang w:val="uk-UA"/>
        </w:rPr>
      </w:pPr>
    </w:p>
    <w:p w:rsidR="00B13E18" w:rsidRDefault="00B13E18" w:rsidP="00B13E18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ВИРІШИВ:</w:t>
      </w:r>
    </w:p>
    <w:p w:rsidR="00B13E18" w:rsidRDefault="00B13E18" w:rsidP="00B13E18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B13E18" w:rsidRDefault="00B13E18" w:rsidP="00B13E1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на виготовлення та придбання оновленої карти, сувенірної продукції з символікою міста 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міській раді (додаток 1).</w:t>
      </w:r>
    </w:p>
    <w:p w:rsidR="00B13E18" w:rsidRDefault="00B13E18" w:rsidP="00B13E1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>
        <w:rPr>
          <w:rFonts w:ascii="Times New Roman" w:hAnsi="Times New Roman"/>
          <w:sz w:val="26"/>
          <w:szCs w:val="26"/>
        </w:rPr>
        <w:t>виконанням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даного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рішення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покласти</w:t>
      </w:r>
      <w:proofErr w:type="spellEnd"/>
      <w:r>
        <w:rPr>
          <w:rFonts w:ascii="Times New Roman" w:hAnsi="Times New Roman"/>
          <w:sz w:val="26"/>
          <w:szCs w:val="26"/>
        </w:rPr>
        <w:t xml:space="preserve"> на </w:t>
      </w:r>
      <w:r>
        <w:rPr>
          <w:rFonts w:ascii="Times New Roman" w:hAnsi="Times New Roman"/>
          <w:sz w:val="26"/>
          <w:szCs w:val="26"/>
          <w:lang w:val="uk-UA"/>
        </w:rPr>
        <w:t xml:space="preserve">керуючого справами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Гапченка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Д.О.</w:t>
      </w:r>
    </w:p>
    <w:p w:rsidR="00B13E18" w:rsidRDefault="00B13E18" w:rsidP="00B13E18">
      <w:pPr>
        <w:rPr>
          <w:lang w:val="uk-UA"/>
        </w:rPr>
      </w:pPr>
    </w:p>
    <w:p w:rsidR="00B13E18" w:rsidRDefault="00B13E18" w:rsidP="00B13E18">
      <w:pPr>
        <w:rPr>
          <w:lang w:val="uk-UA"/>
        </w:rPr>
      </w:pPr>
    </w:p>
    <w:p w:rsidR="00B13E18" w:rsidRDefault="00B13E18" w:rsidP="00B13E18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</w:t>
      </w:r>
      <w:proofErr w:type="spellStart"/>
      <w:r>
        <w:rPr>
          <w:b/>
          <w:sz w:val="26"/>
          <w:szCs w:val="26"/>
        </w:rPr>
        <w:t>іськ</w:t>
      </w:r>
      <w:r>
        <w:rPr>
          <w:b/>
          <w:sz w:val="26"/>
          <w:szCs w:val="26"/>
          <w:lang w:val="uk-UA"/>
        </w:rPr>
        <w:t>ий</w:t>
      </w:r>
      <w:proofErr w:type="spellEnd"/>
      <w:r>
        <w:rPr>
          <w:b/>
          <w:sz w:val="26"/>
          <w:szCs w:val="26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            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  <w:r>
        <w:rPr>
          <w:b/>
          <w:sz w:val="26"/>
          <w:szCs w:val="26"/>
        </w:rPr>
        <w:t xml:space="preserve">    </w:t>
      </w:r>
    </w:p>
    <w:p w:rsidR="00B13E18" w:rsidRDefault="00B13E18" w:rsidP="00B13E18">
      <w:pPr>
        <w:ind w:left="426"/>
        <w:rPr>
          <w:b/>
          <w:sz w:val="26"/>
          <w:szCs w:val="26"/>
          <w:lang w:val="uk-UA"/>
        </w:rPr>
      </w:pPr>
    </w:p>
    <w:p w:rsidR="00B13E18" w:rsidRDefault="00B13E18" w:rsidP="00B13E18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Перший заступник міського голови                                           Т.О.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</w:p>
    <w:p w:rsidR="00B13E18" w:rsidRDefault="00B13E18" w:rsidP="00B13E18">
      <w:pPr>
        <w:ind w:left="426"/>
        <w:rPr>
          <w:sz w:val="26"/>
          <w:szCs w:val="26"/>
          <w:lang w:val="uk-UA"/>
        </w:rPr>
      </w:pPr>
    </w:p>
    <w:p w:rsidR="00B13E18" w:rsidRDefault="00B13E18" w:rsidP="00B13E18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Керуючий справами                                                       </w:t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 Д.О. </w:t>
      </w:r>
      <w:proofErr w:type="spellStart"/>
      <w:r>
        <w:rPr>
          <w:sz w:val="26"/>
          <w:szCs w:val="26"/>
          <w:lang w:val="uk-UA"/>
        </w:rPr>
        <w:t>Гапченко</w:t>
      </w:r>
      <w:proofErr w:type="spellEnd"/>
    </w:p>
    <w:p w:rsidR="00B13E18" w:rsidRDefault="00B13E18" w:rsidP="00B13E18">
      <w:pPr>
        <w:ind w:left="426"/>
        <w:rPr>
          <w:sz w:val="26"/>
          <w:szCs w:val="26"/>
          <w:lang w:val="uk-UA"/>
        </w:rPr>
      </w:pPr>
    </w:p>
    <w:p w:rsidR="00B13E18" w:rsidRDefault="00B13E18" w:rsidP="00B13E18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Погоджено:</w:t>
      </w:r>
    </w:p>
    <w:p w:rsidR="00B13E18" w:rsidRDefault="00B13E18" w:rsidP="00B13E18">
      <w:pPr>
        <w:ind w:left="426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В.о.начальника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фінансового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</w:rPr>
        <w:t>управління</w:t>
      </w:r>
      <w:proofErr w:type="spellEnd"/>
      <w:r>
        <w:rPr>
          <w:sz w:val="26"/>
          <w:szCs w:val="26"/>
        </w:rPr>
        <w:t xml:space="preserve">     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С.В. </w:t>
      </w:r>
      <w:proofErr w:type="spellStart"/>
      <w:r>
        <w:rPr>
          <w:sz w:val="26"/>
          <w:szCs w:val="26"/>
          <w:lang w:val="uk-UA"/>
        </w:rPr>
        <w:t>Якубенко</w:t>
      </w:r>
      <w:proofErr w:type="spellEnd"/>
      <w:r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</w:rPr>
        <w:t xml:space="preserve">   </w:t>
      </w:r>
    </w:p>
    <w:p w:rsidR="00B13E18" w:rsidRDefault="00B13E18" w:rsidP="00B13E18">
      <w:pPr>
        <w:ind w:left="426"/>
        <w:rPr>
          <w:sz w:val="26"/>
          <w:szCs w:val="26"/>
          <w:lang w:val="uk-UA"/>
        </w:rPr>
      </w:pPr>
    </w:p>
    <w:p w:rsidR="00B13E18" w:rsidRDefault="00B13E18" w:rsidP="00B13E18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 юридичного відділу                                       </w:t>
      </w:r>
      <w:r>
        <w:rPr>
          <w:sz w:val="26"/>
          <w:szCs w:val="26"/>
          <w:lang w:val="uk-UA"/>
        </w:rPr>
        <w:tab/>
        <w:t xml:space="preserve">  М.С.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  <w:r>
        <w:rPr>
          <w:sz w:val="26"/>
          <w:szCs w:val="26"/>
          <w:lang w:val="uk-UA"/>
        </w:rPr>
        <w:t xml:space="preserve">     </w:t>
      </w:r>
    </w:p>
    <w:p w:rsidR="00B13E18" w:rsidRDefault="00B13E18" w:rsidP="00B13E18">
      <w:pPr>
        <w:ind w:left="426"/>
        <w:rPr>
          <w:sz w:val="26"/>
          <w:szCs w:val="26"/>
          <w:lang w:val="uk-UA"/>
        </w:rPr>
      </w:pPr>
    </w:p>
    <w:p w:rsidR="00B13E18" w:rsidRDefault="00B13E18" w:rsidP="00B13E18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B13E18" w:rsidRDefault="00B13E18" w:rsidP="00B13E18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</w:t>
      </w:r>
    </w:p>
    <w:p w:rsidR="00B13E18" w:rsidRDefault="00B13E18" w:rsidP="00B13E18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організаційно-контрольного відділу</w:t>
      </w:r>
      <w:r>
        <w:rPr>
          <w:sz w:val="26"/>
          <w:szCs w:val="26"/>
          <w:lang w:val="uk-UA"/>
        </w:rPr>
        <w:tab/>
        <w:t xml:space="preserve">                                   І.О. Бондаренко</w:t>
      </w:r>
    </w:p>
    <w:p w:rsidR="00B13E18" w:rsidRDefault="00B13E18" w:rsidP="00B13E18">
      <w:pPr>
        <w:rPr>
          <w:lang w:val="uk-UA"/>
        </w:rPr>
      </w:pPr>
    </w:p>
    <w:p w:rsidR="00AF3528" w:rsidRPr="00B13E18" w:rsidRDefault="00AF3528">
      <w:pPr>
        <w:rPr>
          <w:lang w:val="uk-UA"/>
        </w:rPr>
      </w:pPr>
    </w:p>
    <w:sectPr w:rsidR="00AF3528" w:rsidRPr="00B1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E6E1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22D"/>
    <w:rsid w:val="0088022D"/>
    <w:rsid w:val="00AF3528"/>
    <w:rsid w:val="00B1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81B44"/>
  <w15:chartTrackingRefBased/>
  <w15:docId w15:val="{6CA1C2E8-4623-4A18-B3FD-5703203B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E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968</Words>
  <Characters>553</Characters>
  <Application>Microsoft Office Word</Application>
  <DocSecurity>0</DocSecurity>
  <Lines>4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2019-03-01T11:04:00Z</dcterms:created>
  <dcterms:modified xsi:type="dcterms:W3CDTF">2019-03-01T11:05:00Z</dcterms:modified>
</cp:coreProperties>
</file>